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3ECA80" w14:textId="40B4A3B5" w:rsidR="00C75FBB" w:rsidRDefault="00462460" w:rsidP="005F2D35">
      <w:pPr>
        <w:ind w:left="1080" w:right="720"/>
      </w:pPr>
      <w:r>
        <w:t xml:space="preserve">December </w:t>
      </w:r>
      <w:r w:rsidR="009D61EE">
        <w:t>22</w:t>
      </w:r>
      <w:r w:rsidR="001A0B1A">
        <w:t>, 202</w:t>
      </w:r>
      <w:r w:rsidR="009D61EE">
        <w:t>5</w:t>
      </w:r>
    </w:p>
    <w:p w14:paraId="37EB67CB" w14:textId="77777777" w:rsidR="00C75FBB" w:rsidRDefault="00C75FBB" w:rsidP="005F2D35">
      <w:pPr>
        <w:ind w:left="1080" w:right="720"/>
      </w:pPr>
    </w:p>
    <w:p w14:paraId="5CF9A1AC" w14:textId="77777777" w:rsidR="00C75FBB" w:rsidRDefault="00C75FBB" w:rsidP="005F2D35">
      <w:pPr>
        <w:ind w:left="1080" w:right="720"/>
      </w:pPr>
      <w:r>
        <w:t>Dear Local R7-167 Members:</w:t>
      </w:r>
    </w:p>
    <w:p w14:paraId="6FBC35E6" w14:textId="77777777" w:rsidR="00C75FBB" w:rsidRDefault="00C75FBB" w:rsidP="005F2D35">
      <w:pPr>
        <w:ind w:left="1080" w:right="720"/>
      </w:pPr>
    </w:p>
    <w:p w14:paraId="226CA068" w14:textId="6CFEFF9A" w:rsidR="00C75FBB" w:rsidRDefault="00C75FBB" w:rsidP="005F2D35">
      <w:pPr>
        <w:ind w:left="1080" w:right="720"/>
      </w:pPr>
      <w:r>
        <w:t>Nominations are now open for the election of officers for NAGE/IAEP Local R7-167.  All nominations must be made on the Nomination/Acceptanc</w:t>
      </w:r>
      <w:r w:rsidR="004467F2">
        <w:t>e Form and must be submitted to</w:t>
      </w:r>
      <w:r w:rsidR="00392D56">
        <w:rPr>
          <w:b/>
        </w:rPr>
        <w:t xml:space="preserve"> Secretary Amanda Layne</w:t>
      </w:r>
      <w:r>
        <w:t xml:space="preserve">.  They </w:t>
      </w:r>
      <w:r w:rsidR="007A7C8D">
        <w:t>can be mailed to the local P.O.</w:t>
      </w:r>
      <w:r w:rsidR="00E156F2">
        <w:t xml:space="preserve"> </w:t>
      </w:r>
      <w:r w:rsidR="007A7C8D">
        <w:t>B</w:t>
      </w:r>
      <w:r>
        <w:t xml:space="preserve">ox, emailed </w:t>
      </w:r>
      <w:r w:rsidR="00D61D08">
        <w:t xml:space="preserve">to </w:t>
      </w:r>
      <w:r w:rsidR="00392D56">
        <w:t>ajlayne0248</w:t>
      </w:r>
      <w:r w:rsidR="00C478E7" w:rsidRPr="00C478E7">
        <w:t>@gmail.com</w:t>
      </w:r>
      <w:r w:rsidR="00C478E7">
        <w:t xml:space="preserve"> </w:t>
      </w:r>
      <w:r>
        <w:t>or inter</w:t>
      </w:r>
      <w:r w:rsidR="00392D56">
        <w:t>office mailed to Amanda Layne</w:t>
      </w:r>
      <w:r>
        <w:t xml:space="preserve"> at the Mounds View Base.  Nomination/Acceptance Forms must be received </w:t>
      </w:r>
      <w:r w:rsidR="00462460">
        <w:rPr>
          <w:b/>
        </w:rPr>
        <w:t>on or before January 1</w:t>
      </w:r>
      <w:r w:rsidR="00467226">
        <w:rPr>
          <w:b/>
        </w:rPr>
        <w:t>6</w:t>
      </w:r>
      <w:r w:rsidR="00462460">
        <w:rPr>
          <w:b/>
        </w:rPr>
        <w:t>, 20</w:t>
      </w:r>
      <w:r w:rsidR="008750F0">
        <w:rPr>
          <w:b/>
        </w:rPr>
        <w:t>2</w:t>
      </w:r>
      <w:r w:rsidR="00467226">
        <w:rPr>
          <w:b/>
        </w:rPr>
        <w:t>6</w:t>
      </w:r>
      <w:r w:rsidR="003D67B6">
        <w:rPr>
          <w:b/>
        </w:rPr>
        <w:t>.</w:t>
      </w:r>
    </w:p>
    <w:p w14:paraId="3C528654" w14:textId="77777777" w:rsidR="00C75FBB" w:rsidRDefault="00C75FBB" w:rsidP="005F2D35">
      <w:pPr>
        <w:ind w:left="1080" w:right="720"/>
      </w:pPr>
    </w:p>
    <w:p w14:paraId="44F82878" w14:textId="0D891016" w:rsidR="00C75FBB" w:rsidRDefault="00462460" w:rsidP="005F2D35">
      <w:pPr>
        <w:ind w:left="1080" w:right="720"/>
      </w:pPr>
      <w:r>
        <w:t xml:space="preserve">Elections will be completed through electronic voting in accordance </w:t>
      </w:r>
      <w:r w:rsidR="00D61D08">
        <w:t>with</w:t>
      </w:r>
      <w:r>
        <w:t xml:space="preserve"> our </w:t>
      </w:r>
      <w:r w:rsidR="00D61D08">
        <w:t>B</w:t>
      </w:r>
      <w:r>
        <w:t xml:space="preserve">y </w:t>
      </w:r>
      <w:r w:rsidR="00D61D08">
        <w:t>L</w:t>
      </w:r>
      <w:r>
        <w:t>aws.</w:t>
      </w:r>
      <w:r w:rsidR="005928B0">
        <w:t xml:space="preserve">  Please ensure that we have your correct email address.  </w:t>
      </w:r>
      <w:r w:rsidR="0023648F">
        <w:t xml:space="preserve">If we do not have an email address on file for you, electronic voting instructions will be mail out to your home address.  </w:t>
      </w:r>
      <w:r w:rsidR="005928B0">
        <w:t>Results of the elections will be announced at the First Quarter General Membership Meeting in February</w:t>
      </w:r>
      <w:r>
        <w:t xml:space="preserve"> 20</w:t>
      </w:r>
      <w:r w:rsidR="0023648F">
        <w:t>2</w:t>
      </w:r>
      <w:r w:rsidR="00BD7C88">
        <w:t>6</w:t>
      </w:r>
      <w:r w:rsidR="003D67B6">
        <w:t>.</w:t>
      </w:r>
      <w:r w:rsidR="005928B0">
        <w:t xml:space="preserve">  </w:t>
      </w:r>
    </w:p>
    <w:p w14:paraId="7F356945" w14:textId="77777777" w:rsidR="00C75FBB" w:rsidRDefault="00C75FBB" w:rsidP="005F2D35">
      <w:pPr>
        <w:tabs>
          <w:tab w:val="left" w:pos="9990"/>
        </w:tabs>
        <w:ind w:left="1080" w:right="720"/>
      </w:pPr>
    </w:p>
    <w:p w14:paraId="3F146890" w14:textId="3F33A965" w:rsidR="0047472A" w:rsidRDefault="00C75FBB" w:rsidP="005F2D35">
      <w:pPr>
        <w:ind w:left="1080" w:right="720"/>
      </w:pPr>
      <w:r>
        <w:t>The Local Executive Board offices that are up for elect</w:t>
      </w:r>
      <w:r w:rsidR="0047472A">
        <w:t>ions are</w:t>
      </w:r>
      <w:r w:rsidR="007A7C8D">
        <w:t xml:space="preserve"> </w:t>
      </w:r>
      <w:r w:rsidR="003D67B6">
        <w:t>President,</w:t>
      </w:r>
      <w:r w:rsidR="00467226">
        <w:t xml:space="preserve"> </w:t>
      </w:r>
      <w:r w:rsidR="008750F0">
        <w:t xml:space="preserve">District Vice President </w:t>
      </w:r>
      <w:r w:rsidR="003D67B6">
        <w:t xml:space="preserve">Metro </w:t>
      </w:r>
      <w:r w:rsidR="00467226">
        <w:t xml:space="preserve">Emergency Medical Technicians and </w:t>
      </w:r>
      <w:r w:rsidR="00745EE0">
        <w:t>District Vice President Glencoe/Hutchinson</w:t>
      </w:r>
      <w:r w:rsidR="00462460">
        <w:t>.</w:t>
      </w:r>
      <w:r w:rsidR="008750F0">
        <w:t xml:space="preserve">  All p</w:t>
      </w:r>
      <w:r w:rsidR="007A7C8D">
        <w:t>ositions are three years terms</w:t>
      </w:r>
      <w:r w:rsidR="00467226">
        <w:t>.</w:t>
      </w:r>
    </w:p>
    <w:p w14:paraId="0CFC36C1" w14:textId="77777777" w:rsidR="00462460" w:rsidRDefault="00462460" w:rsidP="005F2D35">
      <w:pPr>
        <w:ind w:left="1080" w:right="720"/>
      </w:pPr>
    </w:p>
    <w:p w14:paraId="42CD46CE" w14:textId="77777777" w:rsidR="00C75FBB" w:rsidRDefault="00C75FBB" w:rsidP="005F2D35">
      <w:pPr>
        <w:ind w:left="1080" w:right="720"/>
      </w:pPr>
      <w:r>
        <w:t xml:space="preserve">All candidates must be members in good standing for one (1) year. </w:t>
      </w:r>
      <w:r w:rsidR="00B25D5B">
        <w:t>A person nominated for more than</w:t>
      </w:r>
      <w:r>
        <w:t xml:space="preserve"> one position must select the office of his or her choice; no person may run for more than one office.</w:t>
      </w:r>
    </w:p>
    <w:p w14:paraId="58222B9E" w14:textId="77777777" w:rsidR="00C75FBB" w:rsidRDefault="00C75FBB" w:rsidP="005F2D35">
      <w:pPr>
        <w:ind w:left="1080" w:right="720"/>
        <w:rPr>
          <w:sz w:val="16"/>
          <w:szCs w:val="16"/>
        </w:rPr>
      </w:pPr>
    </w:p>
    <w:p w14:paraId="31F043FC" w14:textId="46745B42" w:rsidR="00B25D5B" w:rsidRDefault="00134285" w:rsidP="00B25D5B">
      <w:pPr>
        <w:numPr>
          <w:ilvl w:val="0"/>
          <w:numId w:val="1"/>
        </w:numPr>
        <w:tabs>
          <w:tab w:val="left" w:pos="972"/>
        </w:tabs>
        <w:suppressAutoHyphens w:val="0"/>
        <w:ind w:left="1080" w:right="720" w:firstLine="0"/>
      </w:pPr>
      <w:r>
        <w:t>Self-nominations</w:t>
      </w:r>
      <w:r w:rsidR="00C75FBB">
        <w:t xml:space="preserve"> are considered accepted upon the Election Officer’s receipt of the Nomination/Accepta</w:t>
      </w:r>
      <w:r w:rsidR="00462460">
        <w:t>nce Form on or before January 1</w:t>
      </w:r>
      <w:r w:rsidR="00467226">
        <w:t>6</w:t>
      </w:r>
      <w:r w:rsidR="00462460">
        <w:t>, 20</w:t>
      </w:r>
      <w:r w:rsidR="0023648F">
        <w:t>2</w:t>
      </w:r>
      <w:r w:rsidR="00467226">
        <w:t>6</w:t>
      </w:r>
      <w:r w:rsidR="003D67B6">
        <w:t>.</w:t>
      </w:r>
    </w:p>
    <w:p w14:paraId="696CF07D" w14:textId="77777777" w:rsidR="00B25D5B" w:rsidRDefault="00B25D5B" w:rsidP="00B25D5B">
      <w:pPr>
        <w:tabs>
          <w:tab w:val="left" w:pos="972"/>
        </w:tabs>
        <w:suppressAutoHyphens w:val="0"/>
        <w:ind w:left="1080" w:right="720"/>
      </w:pPr>
    </w:p>
    <w:p w14:paraId="1352D25D" w14:textId="77777777" w:rsidR="00B25D5B" w:rsidRDefault="00B25D5B" w:rsidP="00B25D5B">
      <w:pPr>
        <w:numPr>
          <w:ilvl w:val="0"/>
          <w:numId w:val="1"/>
        </w:numPr>
        <w:tabs>
          <w:tab w:val="left" w:pos="972"/>
        </w:tabs>
        <w:suppressAutoHyphens w:val="0"/>
        <w:ind w:left="1080" w:right="720" w:firstLine="0"/>
      </w:pPr>
      <w:r>
        <w:t>All nominations must be seconded by a union member prior to submission.</w:t>
      </w:r>
    </w:p>
    <w:p w14:paraId="6B5D034A" w14:textId="77777777" w:rsidR="00C75FBB" w:rsidRDefault="00C75FBB" w:rsidP="005F2D35">
      <w:pPr>
        <w:ind w:right="720"/>
      </w:pPr>
    </w:p>
    <w:p w14:paraId="6A540EFD" w14:textId="791C91CD" w:rsidR="00C75FBB" w:rsidRDefault="00C75FBB" w:rsidP="005F2D35">
      <w:pPr>
        <w:numPr>
          <w:ilvl w:val="0"/>
          <w:numId w:val="1"/>
        </w:numPr>
        <w:tabs>
          <w:tab w:val="left" w:pos="972"/>
        </w:tabs>
        <w:suppressAutoHyphens w:val="0"/>
        <w:ind w:left="1080" w:right="720" w:firstLine="0"/>
      </w:pPr>
      <w:r>
        <w:t>All nomina</w:t>
      </w:r>
      <w:r w:rsidR="00462460">
        <w:t>tions not received by January 1</w:t>
      </w:r>
      <w:r w:rsidR="00467226">
        <w:t>6</w:t>
      </w:r>
      <w:r w:rsidR="003D67B6">
        <w:t>,</w:t>
      </w:r>
      <w:r w:rsidR="0047472A">
        <w:t xml:space="preserve"> 20</w:t>
      </w:r>
      <w:r w:rsidR="0023648F">
        <w:t>2</w:t>
      </w:r>
      <w:r w:rsidR="00467226">
        <w:t>6</w:t>
      </w:r>
      <w:r w:rsidR="003D67B6">
        <w:t>,</w:t>
      </w:r>
      <w:r>
        <w:t xml:space="preserve"> will be considered a nullity.</w:t>
      </w:r>
    </w:p>
    <w:p w14:paraId="35CFE956" w14:textId="77777777" w:rsidR="00C75FBB" w:rsidRDefault="00C75FBB" w:rsidP="005F2D35">
      <w:pPr>
        <w:ind w:right="720"/>
      </w:pPr>
    </w:p>
    <w:p w14:paraId="593F4DE1" w14:textId="77777777" w:rsidR="00C75FBB" w:rsidRDefault="00C75FBB" w:rsidP="005F2D35">
      <w:pPr>
        <w:ind w:left="1080" w:right="720"/>
      </w:pPr>
    </w:p>
    <w:p w14:paraId="6C9BA686" w14:textId="77777777" w:rsidR="00C75FBB" w:rsidRDefault="00C75FBB" w:rsidP="005F2D35">
      <w:pPr>
        <w:ind w:left="1080" w:right="720"/>
      </w:pPr>
      <w:r>
        <w:t xml:space="preserve">Sincerely, </w:t>
      </w:r>
    </w:p>
    <w:p w14:paraId="2A505133" w14:textId="77777777" w:rsidR="00C75FBB" w:rsidRDefault="00C75FBB" w:rsidP="005F2D35">
      <w:pPr>
        <w:ind w:left="1080" w:right="720"/>
      </w:pPr>
    </w:p>
    <w:p w14:paraId="6647E85E" w14:textId="4C078EF1" w:rsidR="00C75FBB" w:rsidRDefault="005B2A45" w:rsidP="005F2D35">
      <w:pPr>
        <w:ind w:left="1080" w:right="720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60E4D0E" wp14:editId="6C1A67A8">
            <wp:simplePos x="0" y="0"/>
            <wp:positionH relativeFrom="column">
              <wp:posOffset>685800</wp:posOffset>
            </wp:positionH>
            <wp:positionV relativeFrom="paragraph">
              <wp:posOffset>0</wp:posOffset>
            </wp:positionV>
            <wp:extent cx="2085340" cy="7715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4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A4BFE" w14:textId="77777777" w:rsidR="00C75FBB" w:rsidRDefault="00C75FBB" w:rsidP="005F2D35">
      <w:pPr>
        <w:ind w:left="1080" w:right="720"/>
      </w:pPr>
    </w:p>
    <w:p w14:paraId="7332340D" w14:textId="77777777" w:rsidR="00C75FBB" w:rsidRDefault="00C75FBB" w:rsidP="005F2D35">
      <w:pPr>
        <w:ind w:left="1080" w:right="720"/>
      </w:pPr>
    </w:p>
    <w:p w14:paraId="6803BC66" w14:textId="77777777" w:rsidR="00C75FBB" w:rsidRDefault="00C75FBB" w:rsidP="005F2D35">
      <w:pPr>
        <w:ind w:left="1080" w:right="720"/>
      </w:pPr>
    </w:p>
    <w:p w14:paraId="725F819F" w14:textId="77777777" w:rsidR="00C75FBB" w:rsidRDefault="00C75FBB" w:rsidP="005F2D35">
      <w:pPr>
        <w:ind w:left="1080" w:right="720"/>
      </w:pPr>
    </w:p>
    <w:p w14:paraId="54FCB888" w14:textId="77777777" w:rsidR="00C75FBB" w:rsidRDefault="00C75FBB" w:rsidP="005F2D35">
      <w:pPr>
        <w:ind w:left="1080" w:right="720"/>
      </w:pPr>
    </w:p>
    <w:p w14:paraId="7E401856" w14:textId="77777777" w:rsidR="00B25D5B" w:rsidRDefault="005928B0" w:rsidP="00B25D5B">
      <w:pPr>
        <w:ind w:left="1080" w:right="720"/>
      </w:pPr>
      <w:r>
        <w:t>Amanda Layne</w:t>
      </w:r>
    </w:p>
    <w:p w14:paraId="7BF2A0C3" w14:textId="77777777" w:rsidR="00C75FBB" w:rsidRDefault="007A7C8D" w:rsidP="005928B0">
      <w:pPr>
        <w:ind w:left="1080" w:right="720"/>
      </w:pPr>
      <w:r>
        <w:t xml:space="preserve">IAEP 167 </w:t>
      </w:r>
      <w:r w:rsidR="00C75FBB">
        <w:t>Secretary</w:t>
      </w:r>
    </w:p>
    <w:sectPr w:rsidR="00C75FBB" w:rsidSect="009370BE">
      <w:headerReference w:type="default" r:id="rId9"/>
      <w:footerReference w:type="default" r:id="rId10"/>
      <w:pgSz w:w="12240" w:h="15840"/>
      <w:pgMar w:top="3600" w:right="720" w:bottom="720" w:left="72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15081" w14:textId="77777777" w:rsidR="00B850B0" w:rsidRDefault="00B850B0">
      <w:r>
        <w:separator/>
      </w:r>
    </w:p>
  </w:endnote>
  <w:endnote w:type="continuationSeparator" w:id="0">
    <w:p w14:paraId="6984B27C" w14:textId="77777777" w:rsidR="00B850B0" w:rsidRDefault="00B8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2D8B" w14:textId="77777777" w:rsidR="007A7C8D" w:rsidRDefault="007A7C8D">
    <w:pPr>
      <w:pStyle w:val="Footer"/>
      <w:ind w:firstLine="720"/>
      <w:jc w:val="center"/>
      <w:rPr>
        <w:sz w:val="24"/>
        <w:szCs w:val="24"/>
      </w:rPr>
    </w:pPr>
    <w:r>
      <w:rPr>
        <w:sz w:val="24"/>
        <w:szCs w:val="24"/>
      </w:rPr>
      <w:t>IAEP Local 167</w:t>
    </w:r>
  </w:p>
  <w:p w14:paraId="7A50EFCE" w14:textId="77777777" w:rsidR="007A7C8D" w:rsidRDefault="007A7C8D">
    <w:pPr>
      <w:pStyle w:val="Footer"/>
      <w:ind w:firstLine="720"/>
      <w:jc w:val="center"/>
      <w:rPr>
        <w:sz w:val="24"/>
        <w:szCs w:val="24"/>
      </w:rPr>
    </w:pPr>
    <w:r>
      <w:rPr>
        <w:sz w:val="24"/>
        <w:szCs w:val="24"/>
      </w:rPr>
      <w:t>P.O. Box 49516 Blaine MN 55449-0516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FF8AD" w14:textId="77777777" w:rsidR="00B850B0" w:rsidRDefault="00B850B0">
      <w:r>
        <w:separator/>
      </w:r>
    </w:p>
  </w:footnote>
  <w:footnote w:type="continuationSeparator" w:id="0">
    <w:p w14:paraId="6B9084AB" w14:textId="77777777" w:rsidR="00B850B0" w:rsidRDefault="00B85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50A7" w14:textId="77777777" w:rsidR="007A7C8D" w:rsidRDefault="00000000">
    <w:pPr>
      <w:pStyle w:val="Title"/>
      <w:ind w:left="2610"/>
      <w:rPr>
        <w:b/>
        <w:kern w:val="1"/>
        <w:sz w:val="28"/>
      </w:rPr>
    </w:pPr>
    <w:r>
      <w:object w:dxaOrig="1440" w:dyaOrig="1440" w14:anchorId="0FC530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3.25pt;margin-top:-11.15pt;width:142.3pt;height:152.95pt;z-index:-251657728;mso-wrap-distance-left:9.05pt;mso-wrap-distance-right:9.05pt" filled="t">
          <v:fill color2="black"/>
          <v:imagedata r:id="rId1" o:title=""/>
        </v:shape>
        <o:OLEObject Type="Embed" ProgID="Adobe" ShapeID="_x0000_s1027" DrawAspect="Content" ObjectID="_1827946161" r:id="rId2"/>
      </w:object>
    </w:r>
    <w:r w:rsidR="007A7C8D">
      <w:rPr>
        <w:b/>
        <w:kern w:val="1"/>
        <w:sz w:val="28"/>
      </w:rPr>
      <w:t>INTERNATIONAL ASSOCIATION OF EMTs &amp; PARAMEDICS</w:t>
    </w:r>
  </w:p>
  <w:p w14:paraId="649DD6BB" w14:textId="4A518242" w:rsidR="007A7C8D" w:rsidRDefault="005B2A45">
    <w:pPr>
      <w:ind w:left="2610"/>
      <w:jc w:val="center"/>
      <w:rPr>
        <w:kern w:val="1"/>
        <w:position w:val="-3"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E6BC0C" wp14:editId="7C7C5EE5">
              <wp:simplePos x="0" y="0"/>
              <wp:positionH relativeFrom="column">
                <wp:posOffset>1737360</wp:posOffset>
              </wp:positionH>
              <wp:positionV relativeFrom="paragraph">
                <wp:posOffset>88265</wp:posOffset>
              </wp:positionV>
              <wp:extent cx="5303520" cy="0"/>
              <wp:effectExtent l="13335" t="6985" r="7620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AE8BCD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8pt,6.95pt" to="554.4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" strokeweight=".26mm">
              <v:stroke joinstyle="miter"/>
            </v:line>
          </w:pict>
        </mc:Fallback>
      </mc:AlternateContent>
    </w:r>
  </w:p>
  <w:p w14:paraId="1643A964" w14:textId="77777777" w:rsidR="007A7C8D" w:rsidRDefault="007A7C8D">
    <w:pPr>
      <w:ind w:left="2790" w:right="18"/>
      <w:jc w:val="center"/>
      <w:rPr>
        <w:spacing w:val="-2"/>
        <w:kern w:val="1"/>
        <w:position w:val="-3"/>
      </w:rPr>
    </w:pPr>
    <w:r>
      <w:rPr>
        <w:spacing w:val="-2"/>
        <w:kern w:val="1"/>
        <w:position w:val="-3"/>
      </w:rPr>
      <w:t>(A DIVISION OF THE NATIONAL ASSOCIATION OF GOVERNMENT EMPLOYEES)</w:t>
    </w:r>
  </w:p>
  <w:p w14:paraId="3CC6128E" w14:textId="141D3F36" w:rsidR="007A7C8D" w:rsidRDefault="005B2A45">
    <w:pPr>
      <w:ind w:left="2610"/>
      <w:jc w:val="center"/>
      <w:rPr>
        <w:kern w:val="1"/>
        <w:position w:val="-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0C8D700" wp14:editId="5C0DAFC7">
              <wp:simplePos x="0" y="0"/>
              <wp:positionH relativeFrom="column">
                <wp:posOffset>1737360</wp:posOffset>
              </wp:positionH>
              <wp:positionV relativeFrom="paragraph">
                <wp:posOffset>118110</wp:posOffset>
              </wp:positionV>
              <wp:extent cx="5303520" cy="0"/>
              <wp:effectExtent l="13335" t="10795" r="7620" b="82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CD4706" id="Line 1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8pt,9.3pt" to="554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" strokeweight=".26mm">
              <v:stroke joinstyle="miter"/>
            </v:line>
          </w:pict>
        </mc:Fallback>
      </mc:AlternateContent>
    </w:r>
  </w:p>
  <w:p w14:paraId="15C2B864" w14:textId="77777777" w:rsidR="007A7C8D" w:rsidRDefault="007A7C8D">
    <w:pPr>
      <w:pStyle w:val="Header"/>
      <w:ind w:left="2610"/>
      <w:jc w:val="center"/>
      <w:rPr>
        <w:kern w:val="1"/>
        <w:position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53371672">
    <w:abstractNumId w:val="0"/>
  </w:num>
  <w:num w:numId="2" w16cid:durableId="988749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FBB"/>
    <w:rsid w:val="0003581B"/>
    <w:rsid w:val="0004447A"/>
    <w:rsid w:val="00054593"/>
    <w:rsid w:val="001260F2"/>
    <w:rsid w:val="00134285"/>
    <w:rsid w:val="0016139C"/>
    <w:rsid w:val="001A0B1A"/>
    <w:rsid w:val="001C6462"/>
    <w:rsid w:val="001E0782"/>
    <w:rsid w:val="001E7A5E"/>
    <w:rsid w:val="002170B1"/>
    <w:rsid w:val="00224C5A"/>
    <w:rsid w:val="0023648F"/>
    <w:rsid w:val="00237C33"/>
    <w:rsid w:val="00240987"/>
    <w:rsid w:val="00392D56"/>
    <w:rsid w:val="003B77D3"/>
    <w:rsid w:val="003D67B6"/>
    <w:rsid w:val="003E3D49"/>
    <w:rsid w:val="00417F84"/>
    <w:rsid w:val="004467F2"/>
    <w:rsid w:val="00462460"/>
    <w:rsid w:val="00467226"/>
    <w:rsid w:val="0047472A"/>
    <w:rsid w:val="004A3CFA"/>
    <w:rsid w:val="004D488E"/>
    <w:rsid w:val="00523C12"/>
    <w:rsid w:val="005928B0"/>
    <w:rsid w:val="005A0A28"/>
    <w:rsid w:val="005B2A45"/>
    <w:rsid w:val="005C42AB"/>
    <w:rsid w:val="005F2D35"/>
    <w:rsid w:val="006B106D"/>
    <w:rsid w:val="006C406F"/>
    <w:rsid w:val="00724F9F"/>
    <w:rsid w:val="00745EE0"/>
    <w:rsid w:val="007942FA"/>
    <w:rsid w:val="007A3FF5"/>
    <w:rsid w:val="007A7C8D"/>
    <w:rsid w:val="00824FCD"/>
    <w:rsid w:val="00826DE2"/>
    <w:rsid w:val="008750F0"/>
    <w:rsid w:val="008B234D"/>
    <w:rsid w:val="00911210"/>
    <w:rsid w:val="00923088"/>
    <w:rsid w:val="009370BE"/>
    <w:rsid w:val="009D61EE"/>
    <w:rsid w:val="00A53DC1"/>
    <w:rsid w:val="00AC66AB"/>
    <w:rsid w:val="00B10338"/>
    <w:rsid w:val="00B25D5B"/>
    <w:rsid w:val="00B80F96"/>
    <w:rsid w:val="00B850B0"/>
    <w:rsid w:val="00BC7A89"/>
    <w:rsid w:val="00BD7302"/>
    <w:rsid w:val="00BD7C88"/>
    <w:rsid w:val="00C00633"/>
    <w:rsid w:val="00C478E7"/>
    <w:rsid w:val="00C75FBB"/>
    <w:rsid w:val="00CC4AD6"/>
    <w:rsid w:val="00CE6994"/>
    <w:rsid w:val="00D40E70"/>
    <w:rsid w:val="00D61D08"/>
    <w:rsid w:val="00D81C94"/>
    <w:rsid w:val="00DF678C"/>
    <w:rsid w:val="00E07A79"/>
    <w:rsid w:val="00E156F2"/>
    <w:rsid w:val="00E92667"/>
    <w:rsid w:val="00EF0801"/>
    <w:rsid w:val="00EF1A35"/>
    <w:rsid w:val="00F2776B"/>
    <w:rsid w:val="00F565CA"/>
    <w:rsid w:val="00F66581"/>
    <w:rsid w:val="00FE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FA32C63"/>
  <w15:chartTrackingRefBased/>
  <w15:docId w15:val="{4E611C68-45A5-4D40-85BC-E784767B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Symbo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sz w:val="30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C478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D0512-5790-462A-9FED-8F4F40328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1356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ASSOCIATION OF EMTs &amp; PARAMEDICS</vt:lpstr>
    </vt:vector>
  </TitlesOfParts>
  <Company>Allina Hospitals &amp; Clinics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ASSOCIATION OF EMTs &amp; PARAMEDICS</dc:title>
  <dc:subject/>
  <dc:creator>Unknown User</dc:creator>
  <cp:keywords/>
  <cp:lastModifiedBy>Layne, Amanda J</cp:lastModifiedBy>
  <cp:revision>3</cp:revision>
  <cp:lastPrinted>1998-06-17T19:46:00Z</cp:lastPrinted>
  <dcterms:created xsi:type="dcterms:W3CDTF">2025-12-23T03:54:00Z</dcterms:created>
  <dcterms:modified xsi:type="dcterms:W3CDTF">2025-12-23T04:03:00Z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